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>
        <w:rPr>
          <w:u w:val="thick"/>
        </w:rPr>
        <w:t>PROFISSIONAL</w:t>
      </w:r>
      <w:r>
        <w:rPr>
          <w:spacing w:val="-12"/>
          <w:u w:val="thick"/>
        </w:rPr>
        <w:t xml:space="preserve"> </w:t>
      </w:r>
      <w:r>
        <w:rPr>
          <w:u w:val="thick"/>
        </w:rPr>
        <w:t>DAS</w:t>
      </w:r>
      <w:r>
        <w:rPr>
          <w:spacing w:val="-12"/>
          <w:u w:val="thick"/>
        </w:rPr>
        <w:t xml:space="preserve"> </w:t>
      </w:r>
      <w:r>
        <w:rPr>
          <w:u w:val="thick"/>
        </w:rPr>
        <w:t>ARTES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Default="0063157D">
      <w:pPr>
        <w:pStyle w:val="Corpodetexto"/>
        <w:ind w:left="95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065028" w:rsidRPr="00065028">
        <w:rPr>
          <w:rFonts w:asciiTheme="minorHAnsi" w:hAnsiTheme="minorHAnsi" w:cstheme="minorHAnsi"/>
          <w:b w:val="0"/>
          <w:shd w:val="clear" w:color="auto" w:fill="FFFFFF"/>
        </w:rPr>
        <w:t>Profissional das artes para atuar na Atenção Psicossocial (CAPS), SAÚDE MENTAL.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157"/>
      </w:pPr>
    </w:p>
    <w:p w:rsidR="00271A3C" w:rsidRDefault="0063157D">
      <w:pPr>
        <w:pStyle w:val="Corpodetexto"/>
        <w:ind w:left="95"/>
        <w:rPr>
          <w:spacing w:val="-2"/>
        </w:rPr>
      </w:pPr>
      <w:r>
        <w:t>Formação</w:t>
      </w:r>
      <w:r>
        <w:rPr>
          <w:spacing w:val="-11"/>
        </w:rPr>
        <w:t xml:space="preserve"> </w:t>
      </w:r>
      <w:r>
        <w:t>acadêmica</w:t>
      </w:r>
      <w:r>
        <w:rPr>
          <w:spacing w:val="-11"/>
        </w:rPr>
        <w:t xml:space="preserve"> </w:t>
      </w:r>
      <w:r>
        <w:rPr>
          <w:spacing w:val="-2"/>
        </w:rPr>
        <w:t>obrigatória:</w:t>
      </w:r>
    </w:p>
    <w:p w:rsidR="00065028" w:rsidRDefault="00065028">
      <w:pPr>
        <w:pStyle w:val="Corpodetexto"/>
        <w:ind w:left="95"/>
      </w:pPr>
    </w:p>
    <w:p w:rsidR="00065028" w:rsidRPr="00065028" w:rsidRDefault="00065028" w:rsidP="00065028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2"/>
          <w:szCs w:val="22"/>
        </w:rPr>
      </w:pPr>
      <w:r w:rsidRPr="00065028">
        <w:rPr>
          <w:rFonts w:asciiTheme="minorHAnsi" w:hAnsiTheme="minorHAnsi" w:cstheme="minorHAnsi"/>
          <w:sz w:val="22"/>
          <w:szCs w:val="22"/>
        </w:rPr>
        <w:t>Formação em Artes, Comunicação Social, Artes Cênicas/Visuais, Dança, ou áreas relacionadas;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5028">
        <w:rPr>
          <w:rFonts w:asciiTheme="minorHAnsi" w:hAnsiTheme="minorHAnsi" w:cstheme="minorHAnsi"/>
          <w:sz w:val="22"/>
          <w:szCs w:val="22"/>
        </w:rPr>
        <w:t>Experiência na área;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5028">
        <w:rPr>
          <w:rFonts w:asciiTheme="minorHAnsi" w:hAnsiTheme="minorHAnsi" w:cstheme="minorHAnsi"/>
          <w:sz w:val="22"/>
          <w:szCs w:val="22"/>
        </w:rPr>
        <w:t>Experiência/Atuação em saúde mental;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5028">
        <w:rPr>
          <w:rFonts w:asciiTheme="minorHAnsi" w:hAnsiTheme="minorHAnsi" w:cstheme="minorHAnsi"/>
          <w:sz w:val="22"/>
          <w:szCs w:val="22"/>
        </w:rPr>
        <w:t>Habilidade em trabalhar em equipe e colaborar com outros profissionais.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</w:pP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52"/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</w:p>
    <w:p w:rsidR="00271A3C" w:rsidRDefault="00271A3C">
      <w:pPr>
        <w:pStyle w:val="Corpodetexto"/>
        <w:spacing w:before="177"/>
        <w:rPr>
          <w:sz w:val="24"/>
        </w:rPr>
      </w:pPr>
    </w:p>
    <w:p w:rsidR="00271A3C" w:rsidRDefault="0063157D">
      <w:pPr>
        <w:pStyle w:val="Corpodetexto"/>
        <w:ind w:left="980"/>
      </w:pPr>
      <w:r>
        <w:t>Salário:</w:t>
      </w:r>
      <w:r>
        <w:rPr>
          <w:spacing w:val="-4"/>
        </w:rPr>
        <w:t xml:space="preserve"> </w:t>
      </w:r>
      <w:r>
        <w:t>R$</w:t>
      </w:r>
      <w:r w:rsidR="00065028">
        <w:rPr>
          <w:spacing w:val="66"/>
          <w:w w:val="150"/>
        </w:rPr>
        <w:t xml:space="preserve"> </w:t>
      </w:r>
      <w:r w:rsidR="00065028" w:rsidRPr="00065028">
        <w:rPr>
          <w:rFonts w:asciiTheme="minorHAnsi" w:hAnsiTheme="minorHAnsi" w:cstheme="minorHAnsi"/>
          <w:color w:val="000000"/>
          <w:shd w:val="clear" w:color="auto" w:fill="FFFFFF"/>
        </w:rPr>
        <w:t>4.473,05</w:t>
      </w:r>
      <w:r w:rsidR="00065028">
        <w:t xml:space="preserve">  </w:t>
      </w:r>
      <w:r>
        <w:t>(150h</w:t>
      </w:r>
      <w:r>
        <w:rPr>
          <w:spacing w:val="-3"/>
        </w:rPr>
        <w:t xml:space="preserve"> </w:t>
      </w:r>
      <w:r>
        <w:rPr>
          <w:spacing w:val="-2"/>
        </w:rPr>
        <w:t>mensais)</w:t>
      </w:r>
    </w:p>
    <w:p w:rsidR="00271A3C" w:rsidRDefault="00271A3C">
      <w:pPr>
        <w:pStyle w:val="Corpodetexto"/>
        <w:spacing w:before="71"/>
      </w:pPr>
    </w:p>
    <w:p w:rsidR="00271A3C" w:rsidRDefault="0063157D">
      <w:pPr>
        <w:pStyle w:val="Corpodetexto"/>
        <w:spacing w:before="1"/>
        <w:ind w:left="995"/>
      </w:pPr>
      <w:r>
        <w:t>Insalubridade;</w:t>
      </w:r>
      <w:r>
        <w:rPr>
          <w:spacing w:val="-15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Transporte;</w:t>
      </w:r>
      <w:r>
        <w:rPr>
          <w:spacing w:val="-12"/>
        </w:rPr>
        <w:t xml:space="preserve"> </w:t>
      </w:r>
      <w:r>
        <w:t>Vale-alimentação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refeição:</w:t>
      </w:r>
      <w:r>
        <w:rPr>
          <w:spacing w:val="-12"/>
        </w:rPr>
        <w:t xml:space="preserve"> </w:t>
      </w:r>
      <w:r>
        <w:t>R$</w:t>
      </w:r>
      <w:r>
        <w:rPr>
          <w:spacing w:val="-13"/>
        </w:rPr>
        <w:t xml:space="preserve"> </w:t>
      </w:r>
      <w:r>
        <w:t>26,90</w:t>
      </w:r>
      <w:r>
        <w:rPr>
          <w:spacing w:val="-12"/>
        </w:rPr>
        <w:t xml:space="preserve"> </w:t>
      </w:r>
      <w:r>
        <w:t>(por</w:t>
      </w:r>
      <w:r>
        <w:rPr>
          <w:spacing w:val="-12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rPr>
          <w:spacing w:val="-2"/>
        </w:rPr>
        <w:t>trabalhado).</w:t>
      </w:r>
      <w:bookmarkStart w:id="0" w:name="_GoBack"/>
      <w:bookmarkEnd w:id="0"/>
    </w:p>
    <w:p w:rsidR="00271A3C" w:rsidRDefault="00271A3C">
      <w:pPr>
        <w:pStyle w:val="Corpodetexto"/>
        <w:spacing w:before="62"/>
      </w:pPr>
    </w:p>
    <w:p w:rsidR="00271A3C" w:rsidRDefault="0063157D">
      <w:pPr>
        <w:pStyle w:val="Corpodetexto"/>
        <w:spacing w:line="355" w:lineRule="auto"/>
        <w:ind w:left="950" w:right="6389"/>
      </w:pPr>
      <w:r>
        <w:t>Local Caps - Rap 1.0-3.1 Inscrições</w:t>
      </w:r>
      <w:r>
        <w:rPr>
          <w:spacing w:val="-13"/>
        </w:rPr>
        <w:t xml:space="preserve"> </w:t>
      </w:r>
      <w:r>
        <w:t>até</w:t>
      </w:r>
      <w:r>
        <w:rPr>
          <w:spacing w:val="-12"/>
        </w:rPr>
        <w:t xml:space="preserve"> </w:t>
      </w:r>
      <w:r w:rsidR="001B08B4">
        <w:t>13</w:t>
      </w:r>
      <w:r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PROFISSIONAL DAS ARTES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1B08B4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1B08B4"/>
    <w:rsid w:val="00271A3C"/>
    <w:rsid w:val="006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6FF5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2</cp:revision>
  <dcterms:created xsi:type="dcterms:W3CDTF">2025-05-09T17:14:00Z</dcterms:created>
  <dcterms:modified xsi:type="dcterms:W3CDTF">2025-05-09T17:14:00Z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